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4FF5FEA8" w:rsidR="003C308B" w:rsidRPr="002C557A" w:rsidRDefault="003C308B">
      <w:pPr>
        <w:spacing w:line="360" w:lineRule="auto"/>
        <w:ind w:firstLineChars="50" w:firstLine="120"/>
        <w:rPr>
          <w:color w:val="FF0000"/>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E0F6A">
        <w:rPr>
          <w:sz w:val="24"/>
        </w:rPr>
        <w:t>公告编号：</w:t>
      </w:r>
      <w:r w:rsidR="001E0F6A" w:rsidRPr="003C4D66">
        <w:rPr>
          <w:sz w:val="24"/>
        </w:rPr>
        <w:t>2024-0</w:t>
      </w:r>
      <w:r w:rsidR="003C4D66" w:rsidRPr="003C4D66">
        <w:rPr>
          <w:sz w:val="24"/>
        </w:rPr>
        <w:t>62</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36C6CAD0" w:rsidR="003C308B" w:rsidRPr="00114FDC" w:rsidRDefault="0042785F" w:rsidP="00332A2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D97696">
        <w:rPr>
          <w:rFonts w:hint="eastAsia"/>
          <w:b/>
          <w:sz w:val="32"/>
        </w:rPr>
        <w:t>六</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2C53DEBF"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2C557A">
        <w:rPr>
          <w:sz w:val="24"/>
        </w:rPr>
        <w:t>1</w:t>
      </w:r>
      <w:r w:rsidR="00D97696">
        <w:rPr>
          <w:sz w:val="24"/>
        </w:rPr>
        <w:t>1</w:t>
      </w:r>
      <w:r w:rsidR="0042785F">
        <w:rPr>
          <w:sz w:val="24"/>
        </w:rPr>
        <w:t>月</w:t>
      </w:r>
      <w:r w:rsidR="002C557A">
        <w:rPr>
          <w:sz w:val="24"/>
        </w:rPr>
        <w:t>1</w:t>
      </w:r>
      <w:r w:rsidR="00D97696">
        <w:rPr>
          <w:sz w:val="24"/>
        </w:rPr>
        <w:t>5</w:t>
      </w:r>
      <w:r w:rsidR="0042785F">
        <w:rPr>
          <w:sz w:val="24"/>
        </w:rPr>
        <w:t>日</w:t>
      </w:r>
      <w:r w:rsidRPr="00114FDC">
        <w:rPr>
          <w:sz w:val="24"/>
        </w:rPr>
        <w:t>（</w:t>
      </w:r>
      <w:r w:rsidR="00F72F49">
        <w:rPr>
          <w:sz w:val="24"/>
        </w:rPr>
        <w:t>星期</w:t>
      </w:r>
      <w:r w:rsidR="00D97696">
        <w:rPr>
          <w:rFonts w:hint="eastAsia"/>
          <w:sz w:val="24"/>
        </w:rPr>
        <w:t>五</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237553DE"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2C557A">
        <w:rPr>
          <w:sz w:val="24"/>
        </w:rPr>
        <w:t>1</w:t>
      </w:r>
      <w:r w:rsidR="00D97696">
        <w:rPr>
          <w:sz w:val="24"/>
        </w:rPr>
        <w:t>1</w:t>
      </w:r>
      <w:r w:rsidR="00E87399">
        <w:rPr>
          <w:sz w:val="24"/>
        </w:rPr>
        <w:t>月</w:t>
      </w:r>
      <w:r w:rsidR="002C557A">
        <w:rPr>
          <w:sz w:val="24"/>
        </w:rPr>
        <w:t>1</w:t>
      </w:r>
      <w:r w:rsidR="00D97696">
        <w:rPr>
          <w:sz w:val="24"/>
        </w:rPr>
        <w:t>5</w:t>
      </w:r>
      <w:r w:rsidR="00E87399">
        <w:rPr>
          <w:sz w:val="24"/>
        </w:rPr>
        <w:t>日</w:t>
      </w:r>
      <w:r w:rsidR="00E87399" w:rsidRPr="00114FDC">
        <w:rPr>
          <w:sz w:val="24"/>
        </w:rPr>
        <w:t>（</w:t>
      </w:r>
      <w:r w:rsidR="00E87399">
        <w:rPr>
          <w:sz w:val="24"/>
        </w:rPr>
        <w:t>星期</w:t>
      </w:r>
      <w:r w:rsidR="00D97696">
        <w:rPr>
          <w:rFonts w:hint="eastAsia"/>
          <w:sz w:val="24"/>
        </w:rPr>
        <w:t>五</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0A308DBC"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2C557A">
        <w:rPr>
          <w:sz w:val="24"/>
        </w:rPr>
        <w:t>1</w:t>
      </w:r>
      <w:r w:rsidR="00523A74">
        <w:rPr>
          <w:sz w:val="24"/>
        </w:rPr>
        <w:t>1</w:t>
      </w:r>
      <w:r w:rsidR="00E87399">
        <w:rPr>
          <w:sz w:val="24"/>
        </w:rPr>
        <w:t>月</w:t>
      </w:r>
      <w:r w:rsidR="002C557A">
        <w:rPr>
          <w:sz w:val="24"/>
        </w:rPr>
        <w:t>1</w:t>
      </w:r>
      <w:r w:rsidR="00523A74">
        <w:rPr>
          <w:sz w:val="24"/>
        </w:rPr>
        <w:t>5</w:t>
      </w:r>
      <w:r w:rsidR="00E87399">
        <w:rPr>
          <w:sz w:val="24"/>
        </w:rPr>
        <w:t>日</w:t>
      </w:r>
      <w:r w:rsidR="00E87399" w:rsidRPr="00114FDC">
        <w:rPr>
          <w:sz w:val="24"/>
        </w:rPr>
        <w:t>（</w:t>
      </w:r>
      <w:r w:rsidR="00E87399">
        <w:rPr>
          <w:sz w:val="24"/>
        </w:rPr>
        <w:t>星期</w:t>
      </w:r>
      <w:r w:rsidR="00523A74">
        <w:rPr>
          <w:rFonts w:hint="eastAsia"/>
          <w:sz w:val="24"/>
        </w:rPr>
        <w:t>五</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025A8A63" w:rsidR="003C308B" w:rsidRPr="003E1C66" w:rsidRDefault="003C308B">
      <w:pPr>
        <w:spacing w:line="560" w:lineRule="exact"/>
        <w:ind w:firstLineChars="200" w:firstLine="480"/>
        <w:rPr>
          <w:kern w:val="0"/>
          <w:sz w:val="24"/>
        </w:rPr>
      </w:pPr>
      <w:r w:rsidRPr="003E1C66">
        <w:rPr>
          <w:kern w:val="0"/>
          <w:sz w:val="24"/>
        </w:rPr>
        <w:t>7.</w:t>
      </w:r>
      <w:r w:rsidRPr="003E1C66">
        <w:rPr>
          <w:kern w:val="0"/>
          <w:sz w:val="24"/>
        </w:rPr>
        <w:t>股东出席的总体情况：</w:t>
      </w:r>
    </w:p>
    <w:p w14:paraId="2AE81EAA" w14:textId="3F929FEB" w:rsidR="003E1C66" w:rsidRPr="003E1C66" w:rsidRDefault="003E1C66" w:rsidP="003E1C66">
      <w:pPr>
        <w:spacing w:line="560" w:lineRule="exact"/>
        <w:ind w:firstLineChars="200" w:firstLine="480"/>
        <w:rPr>
          <w:rFonts w:hint="eastAsia"/>
          <w:kern w:val="0"/>
          <w:sz w:val="24"/>
        </w:rPr>
      </w:pPr>
      <w:r w:rsidRPr="003E1C66">
        <w:rPr>
          <w:rFonts w:hint="eastAsia"/>
          <w:kern w:val="0"/>
          <w:sz w:val="24"/>
        </w:rPr>
        <w:t>通过现场和网络投票的股东</w:t>
      </w:r>
      <w:r w:rsidRPr="003E1C66">
        <w:rPr>
          <w:rFonts w:hint="eastAsia"/>
          <w:kern w:val="0"/>
          <w:sz w:val="24"/>
        </w:rPr>
        <w:t>175</w:t>
      </w:r>
      <w:r w:rsidRPr="003E1C66">
        <w:rPr>
          <w:rFonts w:hint="eastAsia"/>
          <w:kern w:val="0"/>
          <w:sz w:val="24"/>
        </w:rPr>
        <w:t>人，代表股份</w:t>
      </w:r>
      <w:r w:rsidRPr="003E1C66">
        <w:rPr>
          <w:rFonts w:hint="eastAsia"/>
          <w:kern w:val="0"/>
          <w:sz w:val="24"/>
        </w:rPr>
        <w:t>144,376,345</w:t>
      </w:r>
      <w:r w:rsidRPr="003E1C66">
        <w:rPr>
          <w:rFonts w:hint="eastAsia"/>
          <w:kern w:val="0"/>
          <w:sz w:val="24"/>
        </w:rPr>
        <w:t>股，占公司有表决权股份总数的</w:t>
      </w:r>
      <w:r w:rsidRPr="003E1C66">
        <w:rPr>
          <w:rFonts w:hint="eastAsia"/>
          <w:kern w:val="0"/>
          <w:sz w:val="24"/>
        </w:rPr>
        <w:t>40.9394</w:t>
      </w:r>
      <w:r>
        <w:rPr>
          <w:rFonts w:hint="cs"/>
          <w:kern w:val="0"/>
          <w:sz w:val="24"/>
        </w:rPr>
        <w:t>%</w:t>
      </w:r>
      <w:r w:rsidRPr="003E1C66">
        <w:rPr>
          <w:rFonts w:hint="eastAsia"/>
          <w:kern w:val="0"/>
          <w:sz w:val="24"/>
        </w:rPr>
        <w:t>。</w:t>
      </w:r>
    </w:p>
    <w:p w14:paraId="25ED26F1" w14:textId="0672F962" w:rsidR="003E1C66" w:rsidRPr="003E1C66" w:rsidRDefault="003E1C66" w:rsidP="003E1C66">
      <w:pPr>
        <w:spacing w:line="560" w:lineRule="exact"/>
        <w:ind w:firstLineChars="200" w:firstLine="480"/>
        <w:rPr>
          <w:rFonts w:hint="eastAsia"/>
          <w:kern w:val="0"/>
          <w:sz w:val="24"/>
        </w:rPr>
      </w:pPr>
      <w:r w:rsidRPr="003E1C66">
        <w:rPr>
          <w:rFonts w:hint="eastAsia"/>
          <w:kern w:val="0"/>
          <w:sz w:val="24"/>
        </w:rPr>
        <w:t>其中：通过现场投票的股东</w:t>
      </w:r>
      <w:r w:rsidRPr="003E1C66">
        <w:rPr>
          <w:rFonts w:hint="eastAsia"/>
          <w:kern w:val="0"/>
          <w:sz w:val="24"/>
        </w:rPr>
        <w:t>2</w:t>
      </w:r>
      <w:r w:rsidRPr="003E1C66">
        <w:rPr>
          <w:rFonts w:hint="eastAsia"/>
          <w:kern w:val="0"/>
          <w:sz w:val="24"/>
        </w:rPr>
        <w:t>人，代表股份</w:t>
      </w:r>
      <w:r w:rsidRPr="003E1C66">
        <w:rPr>
          <w:rFonts w:hint="eastAsia"/>
          <w:kern w:val="0"/>
          <w:sz w:val="24"/>
        </w:rPr>
        <w:t>62,859,593</w:t>
      </w:r>
      <w:r w:rsidRPr="003E1C66">
        <w:rPr>
          <w:rFonts w:hint="eastAsia"/>
          <w:kern w:val="0"/>
          <w:sz w:val="24"/>
        </w:rPr>
        <w:t>股，占公司有表决权股份总数的</w:t>
      </w:r>
      <w:r w:rsidRPr="003E1C66">
        <w:rPr>
          <w:rFonts w:hint="eastAsia"/>
          <w:kern w:val="0"/>
          <w:sz w:val="24"/>
        </w:rPr>
        <w:t>17.8245</w:t>
      </w:r>
      <w:r>
        <w:rPr>
          <w:rFonts w:hint="cs"/>
          <w:kern w:val="0"/>
          <w:sz w:val="24"/>
        </w:rPr>
        <w:t>%</w:t>
      </w:r>
      <w:r w:rsidRPr="003E1C66">
        <w:rPr>
          <w:rFonts w:hint="eastAsia"/>
          <w:kern w:val="0"/>
          <w:sz w:val="24"/>
        </w:rPr>
        <w:t>。</w:t>
      </w:r>
    </w:p>
    <w:p w14:paraId="7AE8DBC1" w14:textId="53B6E655" w:rsidR="003E1C66" w:rsidRDefault="003E1C66" w:rsidP="003E1C66">
      <w:pPr>
        <w:spacing w:line="560" w:lineRule="exact"/>
        <w:ind w:firstLineChars="200" w:firstLine="480"/>
        <w:rPr>
          <w:kern w:val="0"/>
          <w:sz w:val="24"/>
        </w:rPr>
      </w:pPr>
      <w:r w:rsidRPr="003E1C66">
        <w:rPr>
          <w:rFonts w:hint="eastAsia"/>
          <w:kern w:val="0"/>
          <w:sz w:val="24"/>
        </w:rPr>
        <w:t>通过网络投票的股东</w:t>
      </w:r>
      <w:r w:rsidRPr="003E1C66">
        <w:rPr>
          <w:rFonts w:hint="eastAsia"/>
          <w:kern w:val="0"/>
          <w:sz w:val="24"/>
        </w:rPr>
        <w:t>173</w:t>
      </w:r>
      <w:r w:rsidRPr="003E1C66">
        <w:rPr>
          <w:rFonts w:hint="eastAsia"/>
          <w:kern w:val="0"/>
          <w:sz w:val="24"/>
        </w:rPr>
        <w:t>人，代表股份</w:t>
      </w:r>
      <w:r w:rsidRPr="003E1C66">
        <w:rPr>
          <w:rFonts w:hint="eastAsia"/>
          <w:kern w:val="0"/>
          <w:sz w:val="24"/>
        </w:rPr>
        <w:t>81,516,752</w:t>
      </w:r>
      <w:r w:rsidRPr="003E1C66">
        <w:rPr>
          <w:rFonts w:hint="eastAsia"/>
          <w:kern w:val="0"/>
          <w:sz w:val="24"/>
        </w:rPr>
        <w:t>股，占公司有表决权股份总数的</w:t>
      </w:r>
      <w:r w:rsidRPr="003E1C66">
        <w:rPr>
          <w:rFonts w:hint="eastAsia"/>
          <w:kern w:val="0"/>
          <w:sz w:val="24"/>
        </w:rPr>
        <w:t>23.1149</w:t>
      </w:r>
      <w:r>
        <w:rPr>
          <w:rFonts w:hint="cs"/>
          <w:kern w:val="0"/>
          <w:sz w:val="24"/>
        </w:rPr>
        <w:t>%</w:t>
      </w:r>
      <w:r w:rsidRPr="003E1C66">
        <w:rPr>
          <w:rFonts w:hint="eastAsia"/>
          <w:kern w:val="0"/>
          <w:sz w:val="24"/>
        </w:rPr>
        <w:t>。</w:t>
      </w:r>
    </w:p>
    <w:p w14:paraId="11760BD7" w14:textId="77777777" w:rsidR="00CB79D2" w:rsidRPr="00CB79D2" w:rsidRDefault="00CB79D2" w:rsidP="00CB79D2">
      <w:pPr>
        <w:spacing w:line="560" w:lineRule="exact"/>
        <w:ind w:firstLineChars="200" w:firstLine="480"/>
        <w:rPr>
          <w:kern w:val="0"/>
          <w:sz w:val="24"/>
        </w:rPr>
      </w:pPr>
      <w:r w:rsidRPr="00CB79D2">
        <w:rPr>
          <w:rFonts w:hint="eastAsia"/>
          <w:kern w:val="0"/>
          <w:sz w:val="24"/>
        </w:rPr>
        <w:t>中小股东出席的总体情况：</w:t>
      </w:r>
    </w:p>
    <w:p w14:paraId="26BEDD7C" w14:textId="4C0406F5" w:rsidR="003E1C66" w:rsidRPr="003E1C66" w:rsidRDefault="003E1C66" w:rsidP="003E1C66">
      <w:pPr>
        <w:spacing w:line="560" w:lineRule="exact"/>
        <w:ind w:firstLineChars="200" w:firstLine="480"/>
        <w:rPr>
          <w:rFonts w:hint="eastAsia"/>
          <w:kern w:val="0"/>
          <w:sz w:val="24"/>
        </w:rPr>
      </w:pPr>
      <w:r w:rsidRPr="003E1C66">
        <w:rPr>
          <w:rFonts w:hint="eastAsia"/>
          <w:kern w:val="0"/>
          <w:sz w:val="24"/>
        </w:rPr>
        <w:t>通过现场和网络投票的中小股东</w:t>
      </w:r>
      <w:r w:rsidRPr="003E1C66">
        <w:rPr>
          <w:rFonts w:hint="eastAsia"/>
          <w:kern w:val="0"/>
          <w:sz w:val="24"/>
        </w:rPr>
        <w:t>173</w:t>
      </w:r>
      <w:r w:rsidRPr="003E1C66">
        <w:rPr>
          <w:rFonts w:hint="eastAsia"/>
          <w:kern w:val="0"/>
          <w:sz w:val="24"/>
        </w:rPr>
        <w:t>人，代表股份</w:t>
      </w:r>
      <w:r w:rsidRPr="003E1C66">
        <w:rPr>
          <w:rFonts w:hint="eastAsia"/>
          <w:kern w:val="0"/>
          <w:sz w:val="24"/>
        </w:rPr>
        <w:t>19,307,293</w:t>
      </w:r>
      <w:r w:rsidRPr="003E1C66">
        <w:rPr>
          <w:rFonts w:hint="eastAsia"/>
          <w:kern w:val="0"/>
          <w:sz w:val="24"/>
        </w:rPr>
        <w:t>股，占公司有表决权股份总数的</w:t>
      </w:r>
      <w:r w:rsidRPr="003E1C66">
        <w:rPr>
          <w:rFonts w:hint="eastAsia"/>
          <w:kern w:val="0"/>
          <w:sz w:val="24"/>
        </w:rPr>
        <w:t>5.4748</w:t>
      </w:r>
      <w:r>
        <w:rPr>
          <w:rFonts w:hint="cs"/>
          <w:kern w:val="0"/>
          <w:sz w:val="24"/>
        </w:rPr>
        <w:t>%</w:t>
      </w:r>
      <w:r w:rsidRPr="003E1C66">
        <w:rPr>
          <w:rFonts w:hint="eastAsia"/>
          <w:kern w:val="0"/>
          <w:sz w:val="24"/>
        </w:rPr>
        <w:t>。</w:t>
      </w:r>
    </w:p>
    <w:p w14:paraId="03439F04" w14:textId="4E3B7273" w:rsidR="003E1C66" w:rsidRPr="003E1C66" w:rsidRDefault="003E1C66" w:rsidP="003E1C66">
      <w:pPr>
        <w:spacing w:line="560" w:lineRule="exact"/>
        <w:ind w:firstLineChars="200" w:firstLine="480"/>
        <w:rPr>
          <w:rFonts w:hint="eastAsia"/>
          <w:kern w:val="0"/>
          <w:sz w:val="24"/>
        </w:rPr>
      </w:pPr>
      <w:r w:rsidRPr="003E1C66">
        <w:rPr>
          <w:rFonts w:hint="eastAsia"/>
          <w:kern w:val="0"/>
          <w:sz w:val="24"/>
        </w:rPr>
        <w:t>其中：通过现场投票的中小股东</w:t>
      </w:r>
      <w:r w:rsidRPr="003E1C66">
        <w:rPr>
          <w:rFonts w:hint="eastAsia"/>
          <w:kern w:val="0"/>
          <w:sz w:val="24"/>
        </w:rPr>
        <w:t>1</w:t>
      </w:r>
      <w:r w:rsidRPr="003E1C66">
        <w:rPr>
          <w:rFonts w:hint="eastAsia"/>
          <w:kern w:val="0"/>
          <w:sz w:val="24"/>
        </w:rPr>
        <w:t>人，代表股份</w:t>
      </w:r>
      <w:r w:rsidRPr="003E1C66">
        <w:rPr>
          <w:rFonts w:hint="eastAsia"/>
          <w:kern w:val="0"/>
          <w:sz w:val="24"/>
        </w:rPr>
        <w:t>16,990,862</w:t>
      </w:r>
      <w:r w:rsidRPr="003E1C66">
        <w:rPr>
          <w:rFonts w:hint="eastAsia"/>
          <w:kern w:val="0"/>
          <w:sz w:val="24"/>
        </w:rPr>
        <w:t>股，占公司有表决权股份总数的</w:t>
      </w:r>
      <w:r w:rsidRPr="003E1C66">
        <w:rPr>
          <w:rFonts w:hint="eastAsia"/>
          <w:kern w:val="0"/>
          <w:sz w:val="24"/>
        </w:rPr>
        <w:t>4.8179</w:t>
      </w:r>
      <w:r>
        <w:rPr>
          <w:rFonts w:hint="cs"/>
          <w:kern w:val="0"/>
          <w:sz w:val="24"/>
        </w:rPr>
        <w:t>%</w:t>
      </w:r>
      <w:r w:rsidRPr="003E1C66">
        <w:rPr>
          <w:rFonts w:hint="eastAsia"/>
          <w:kern w:val="0"/>
          <w:sz w:val="24"/>
        </w:rPr>
        <w:t>。</w:t>
      </w:r>
    </w:p>
    <w:p w14:paraId="746430B6" w14:textId="193E2D2B" w:rsidR="00CB79D2" w:rsidRPr="00CB79D2" w:rsidRDefault="003E1C66" w:rsidP="003E1C66">
      <w:pPr>
        <w:spacing w:line="560" w:lineRule="exact"/>
        <w:ind w:firstLineChars="200" w:firstLine="480"/>
        <w:rPr>
          <w:kern w:val="0"/>
          <w:sz w:val="24"/>
        </w:rPr>
      </w:pPr>
      <w:r w:rsidRPr="003E1C66">
        <w:rPr>
          <w:rFonts w:hint="eastAsia"/>
          <w:kern w:val="0"/>
          <w:sz w:val="24"/>
        </w:rPr>
        <w:t>通过网络投票的中小股东</w:t>
      </w:r>
      <w:r w:rsidRPr="003E1C66">
        <w:rPr>
          <w:rFonts w:hint="eastAsia"/>
          <w:kern w:val="0"/>
          <w:sz w:val="24"/>
        </w:rPr>
        <w:t>172</w:t>
      </w:r>
      <w:r w:rsidRPr="003E1C66">
        <w:rPr>
          <w:rFonts w:hint="eastAsia"/>
          <w:kern w:val="0"/>
          <w:sz w:val="24"/>
        </w:rPr>
        <w:t>人，代表股份</w:t>
      </w:r>
      <w:r w:rsidRPr="003E1C66">
        <w:rPr>
          <w:rFonts w:hint="eastAsia"/>
          <w:kern w:val="0"/>
          <w:sz w:val="24"/>
        </w:rPr>
        <w:t>2,316,431</w:t>
      </w:r>
      <w:r w:rsidRPr="003E1C66">
        <w:rPr>
          <w:rFonts w:hint="eastAsia"/>
          <w:kern w:val="0"/>
          <w:sz w:val="24"/>
        </w:rPr>
        <w:t>股，占公司有表决权股份总数的</w:t>
      </w:r>
      <w:r w:rsidRPr="003E1C66">
        <w:rPr>
          <w:rFonts w:hint="eastAsia"/>
          <w:kern w:val="0"/>
          <w:sz w:val="24"/>
        </w:rPr>
        <w:t>0.6568</w:t>
      </w:r>
      <w:r>
        <w:rPr>
          <w:rFonts w:hint="cs"/>
          <w:kern w:val="0"/>
          <w:sz w:val="24"/>
        </w:rPr>
        <w:t>%</w:t>
      </w:r>
      <w:r w:rsidRPr="003E1C66">
        <w:rPr>
          <w:rFonts w:hint="eastAsia"/>
          <w:kern w:val="0"/>
          <w:sz w:val="24"/>
        </w:rPr>
        <w:t>。</w:t>
      </w:r>
    </w:p>
    <w:p w14:paraId="51E17EC3" w14:textId="28CA8E6B" w:rsidR="009E028F" w:rsidRPr="00ED2484" w:rsidRDefault="003C308B" w:rsidP="009401D5">
      <w:pPr>
        <w:spacing w:line="560" w:lineRule="exact"/>
        <w:ind w:firstLineChars="200" w:firstLine="480"/>
        <w:rPr>
          <w:color w:val="FF0000"/>
          <w:kern w:val="0"/>
          <w:sz w:val="24"/>
        </w:rPr>
      </w:pPr>
      <w:r w:rsidRPr="00ED2484">
        <w:rPr>
          <w:color w:val="000000" w:themeColor="text1"/>
          <w:kern w:val="0"/>
          <w:sz w:val="24"/>
        </w:rPr>
        <w:t>8.</w:t>
      </w:r>
      <w:r w:rsidRPr="00ED2484">
        <w:rPr>
          <w:color w:val="000000" w:themeColor="text1"/>
          <w:kern w:val="0"/>
          <w:sz w:val="24"/>
        </w:rPr>
        <w:t>公司董事、监事、高级管理人员及</w:t>
      </w:r>
      <w:r w:rsidR="00C22CF9" w:rsidRPr="00ED2484">
        <w:rPr>
          <w:color w:val="000000" w:themeColor="text1"/>
          <w:kern w:val="0"/>
          <w:sz w:val="24"/>
        </w:rPr>
        <w:t>北京市中伦律师事务所</w:t>
      </w:r>
      <w:r w:rsidRPr="00ED2484">
        <w:rPr>
          <w:color w:val="000000" w:themeColor="text1"/>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5A424200"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523A74" w:rsidRPr="00523A74">
        <w:rPr>
          <w:rFonts w:hint="eastAsia"/>
          <w:b/>
          <w:sz w:val="24"/>
        </w:rPr>
        <w:t>关于选举公司第八届董事会非独立董事的提案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E87399" w:rsidRPr="00390A37" w14:paraId="57B94E5B" w14:textId="77777777" w:rsidTr="008664A4">
        <w:trPr>
          <w:trHeight w:val="563"/>
          <w:jc w:val="center"/>
        </w:trPr>
        <w:tc>
          <w:tcPr>
            <w:tcW w:w="2263" w:type="dxa"/>
            <w:vMerge w:val="restart"/>
            <w:vAlign w:val="center"/>
          </w:tcPr>
          <w:p w14:paraId="027C40EB" w14:textId="77777777" w:rsidR="00E87399" w:rsidRDefault="00E87399" w:rsidP="0028699F">
            <w:pPr>
              <w:spacing w:line="500" w:lineRule="exact"/>
              <w:jc w:val="center"/>
              <w:rPr>
                <w:color w:val="000000"/>
                <w:sz w:val="24"/>
              </w:rPr>
            </w:pPr>
          </w:p>
        </w:tc>
        <w:tc>
          <w:tcPr>
            <w:tcW w:w="2729"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2232"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8664A4">
        <w:trPr>
          <w:trHeight w:val="557"/>
          <w:jc w:val="center"/>
        </w:trPr>
        <w:tc>
          <w:tcPr>
            <w:tcW w:w="2263" w:type="dxa"/>
            <w:vMerge/>
            <w:vAlign w:val="center"/>
          </w:tcPr>
          <w:p w14:paraId="7AFFDA89" w14:textId="77777777" w:rsidR="00E87399" w:rsidRPr="00390A37" w:rsidRDefault="00E87399" w:rsidP="0028699F">
            <w:pPr>
              <w:spacing w:line="500" w:lineRule="exact"/>
              <w:rPr>
                <w:color w:val="000000"/>
                <w:sz w:val="24"/>
              </w:rPr>
            </w:pPr>
          </w:p>
        </w:tc>
        <w:tc>
          <w:tcPr>
            <w:tcW w:w="1454"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098"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134"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8664A4">
        <w:trPr>
          <w:jc w:val="center"/>
        </w:trPr>
        <w:tc>
          <w:tcPr>
            <w:tcW w:w="2263" w:type="dxa"/>
            <w:vAlign w:val="center"/>
          </w:tcPr>
          <w:p w14:paraId="03DA069B" w14:textId="77777777" w:rsidR="00D84D41" w:rsidRPr="00390A37" w:rsidRDefault="00D84D41" w:rsidP="00D84D41">
            <w:pPr>
              <w:spacing w:line="500" w:lineRule="exact"/>
              <w:rPr>
                <w:color w:val="000000"/>
                <w:sz w:val="24"/>
              </w:rPr>
            </w:pPr>
            <w:r w:rsidRPr="00804E16">
              <w:rPr>
                <w:sz w:val="24"/>
              </w:rPr>
              <w:t>总表决情况</w:t>
            </w:r>
          </w:p>
        </w:tc>
        <w:tc>
          <w:tcPr>
            <w:tcW w:w="1454" w:type="dxa"/>
            <w:shd w:val="clear" w:color="auto" w:fill="auto"/>
            <w:vAlign w:val="center"/>
          </w:tcPr>
          <w:p w14:paraId="5E3C1736" w14:textId="3E7AB126" w:rsidR="00D84D41" w:rsidRPr="001A54EA" w:rsidRDefault="00804E16" w:rsidP="00661DE9">
            <w:pPr>
              <w:spacing w:line="500" w:lineRule="exact"/>
              <w:jc w:val="center"/>
              <w:rPr>
                <w:sz w:val="24"/>
                <w:highlight w:val="yellow"/>
              </w:rPr>
            </w:pPr>
            <w:r>
              <w:rPr>
                <w:rFonts w:hint="eastAsia"/>
                <w:sz w:val="24"/>
              </w:rPr>
              <w:t>144,173,465</w:t>
            </w:r>
          </w:p>
        </w:tc>
        <w:tc>
          <w:tcPr>
            <w:tcW w:w="1275" w:type="dxa"/>
            <w:shd w:val="clear" w:color="auto" w:fill="auto"/>
            <w:vAlign w:val="center"/>
          </w:tcPr>
          <w:p w14:paraId="42536795" w14:textId="27FB1741" w:rsidR="00D84D41" w:rsidRPr="008664A4" w:rsidRDefault="00804E16" w:rsidP="008664A4">
            <w:pPr>
              <w:spacing w:line="500" w:lineRule="exact"/>
              <w:jc w:val="center"/>
              <w:rPr>
                <w:sz w:val="24"/>
              </w:rPr>
            </w:pPr>
            <w:r>
              <w:rPr>
                <w:rFonts w:hint="eastAsia"/>
                <w:sz w:val="24"/>
              </w:rPr>
              <w:t>99.8595</w:t>
            </w:r>
            <w:r w:rsidR="00057F37" w:rsidRPr="00057F37">
              <w:rPr>
                <w:sz w:val="24"/>
              </w:rPr>
              <w:t>%</w:t>
            </w:r>
          </w:p>
        </w:tc>
        <w:tc>
          <w:tcPr>
            <w:tcW w:w="1240" w:type="dxa"/>
            <w:shd w:val="clear" w:color="auto" w:fill="auto"/>
            <w:vAlign w:val="center"/>
          </w:tcPr>
          <w:p w14:paraId="14B9875D" w14:textId="1D919561" w:rsidR="00D84D41" w:rsidRPr="008664A4" w:rsidRDefault="00804E16" w:rsidP="00D84D41">
            <w:pPr>
              <w:spacing w:line="500" w:lineRule="exact"/>
              <w:jc w:val="center"/>
              <w:rPr>
                <w:sz w:val="24"/>
              </w:rPr>
            </w:pPr>
            <w:r>
              <w:rPr>
                <w:rFonts w:hint="eastAsia"/>
                <w:sz w:val="24"/>
              </w:rPr>
              <w:t>124,600</w:t>
            </w:r>
          </w:p>
        </w:tc>
        <w:tc>
          <w:tcPr>
            <w:tcW w:w="1312" w:type="dxa"/>
            <w:shd w:val="clear" w:color="auto" w:fill="auto"/>
            <w:vAlign w:val="center"/>
          </w:tcPr>
          <w:p w14:paraId="2C8AB229" w14:textId="569C8AF0" w:rsidR="00D84D41" w:rsidRPr="008664A4" w:rsidRDefault="00804E16" w:rsidP="00D84D41">
            <w:pPr>
              <w:spacing w:line="500" w:lineRule="exact"/>
              <w:jc w:val="center"/>
              <w:rPr>
                <w:sz w:val="24"/>
              </w:rPr>
            </w:pPr>
            <w:r>
              <w:rPr>
                <w:rFonts w:hint="eastAsia"/>
                <w:sz w:val="24"/>
              </w:rPr>
              <w:t>0.0863</w:t>
            </w:r>
            <w:r w:rsidR="00D84D41" w:rsidRPr="008664A4">
              <w:rPr>
                <w:sz w:val="24"/>
              </w:rPr>
              <w:t>%</w:t>
            </w:r>
          </w:p>
        </w:tc>
        <w:tc>
          <w:tcPr>
            <w:tcW w:w="1098" w:type="dxa"/>
            <w:shd w:val="clear" w:color="auto" w:fill="auto"/>
            <w:vAlign w:val="center"/>
          </w:tcPr>
          <w:p w14:paraId="5FE18B49" w14:textId="199C4C5B" w:rsidR="00D84D41" w:rsidRPr="008664A4" w:rsidRDefault="00366DCF" w:rsidP="00D84D41">
            <w:pPr>
              <w:spacing w:line="500" w:lineRule="exact"/>
              <w:jc w:val="center"/>
              <w:rPr>
                <w:sz w:val="24"/>
              </w:rPr>
            </w:pPr>
            <w:r>
              <w:rPr>
                <w:rFonts w:hint="eastAsia"/>
                <w:sz w:val="24"/>
              </w:rPr>
              <w:t>78,280</w:t>
            </w:r>
          </w:p>
        </w:tc>
        <w:tc>
          <w:tcPr>
            <w:tcW w:w="1134" w:type="dxa"/>
            <w:shd w:val="clear" w:color="auto" w:fill="auto"/>
            <w:vAlign w:val="center"/>
          </w:tcPr>
          <w:p w14:paraId="6AA958CB" w14:textId="1EE101F0" w:rsidR="00D84D41" w:rsidRPr="008664A4" w:rsidRDefault="00366DCF" w:rsidP="00D84D41">
            <w:pPr>
              <w:spacing w:line="500" w:lineRule="exact"/>
              <w:jc w:val="center"/>
              <w:rPr>
                <w:sz w:val="24"/>
              </w:rPr>
            </w:pPr>
            <w:r>
              <w:rPr>
                <w:rFonts w:hint="eastAsia"/>
                <w:sz w:val="24"/>
              </w:rPr>
              <w:t>0.0542</w:t>
            </w:r>
            <w:r w:rsidR="00D84D41" w:rsidRPr="008664A4">
              <w:rPr>
                <w:color w:val="000000" w:themeColor="text1"/>
                <w:sz w:val="24"/>
              </w:rPr>
              <w:t>%</w:t>
            </w:r>
          </w:p>
        </w:tc>
      </w:tr>
      <w:tr w:rsidR="00D84D41" w14:paraId="443D10B0" w14:textId="77777777" w:rsidTr="008664A4">
        <w:trPr>
          <w:trHeight w:val="558"/>
          <w:jc w:val="center"/>
        </w:trPr>
        <w:tc>
          <w:tcPr>
            <w:tcW w:w="2263" w:type="dxa"/>
            <w:vAlign w:val="center"/>
          </w:tcPr>
          <w:p w14:paraId="54354795" w14:textId="77777777" w:rsidR="00D84D41" w:rsidRPr="00390A37" w:rsidRDefault="00D84D41" w:rsidP="00D84D41">
            <w:pPr>
              <w:spacing w:line="500" w:lineRule="exact"/>
              <w:rPr>
                <w:color w:val="000000"/>
                <w:sz w:val="24"/>
              </w:rPr>
            </w:pPr>
            <w:r w:rsidRPr="00366DCF">
              <w:rPr>
                <w:bCs/>
                <w:sz w:val="24"/>
              </w:rPr>
              <w:lastRenderedPageBreak/>
              <w:t>中小股东表决情况</w:t>
            </w:r>
          </w:p>
        </w:tc>
        <w:tc>
          <w:tcPr>
            <w:tcW w:w="1454" w:type="dxa"/>
            <w:shd w:val="clear" w:color="auto" w:fill="auto"/>
            <w:vAlign w:val="center"/>
          </w:tcPr>
          <w:p w14:paraId="1B08143F" w14:textId="7CE37AE0" w:rsidR="00D84D41" w:rsidRPr="001A54EA" w:rsidRDefault="00366DCF" w:rsidP="00661DE9">
            <w:pPr>
              <w:spacing w:line="500" w:lineRule="exact"/>
              <w:jc w:val="center"/>
              <w:rPr>
                <w:sz w:val="24"/>
                <w:highlight w:val="yellow"/>
              </w:rPr>
            </w:pPr>
            <w:r>
              <w:rPr>
                <w:rFonts w:hint="eastAsia"/>
                <w:sz w:val="24"/>
              </w:rPr>
              <w:t>19,104,413</w:t>
            </w:r>
          </w:p>
        </w:tc>
        <w:tc>
          <w:tcPr>
            <w:tcW w:w="1275" w:type="dxa"/>
            <w:shd w:val="clear" w:color="auto" w:fill="auto"/>
            <w:vAlign w:val="center"/>
          </w:tcPr>
          <w:p w14:paraId="1FFD64B1" w14:textId="752FC143" w:rsidR="00D84D41" w:rsidRPr="008664A4" w:rsidRDefault="00366DCF" w:rsidP="00D84D41">
            <w:pPr>
              <w:spacing w:line="500" w:lineRule="exact"/>
              <w:jc w:val="center"/>
              <w:rPr>
                <w:sz w:val="24"/>
              </w:rPr>
            </w:pPr>
            <w:r>
              <w:rPr>
                <w:rFonts w:hint="eastAsia"/>
                <w:sz w:val="24"/>
              </w:rPr>
              <w:t>98.94</w:t>
            </w:r>
            <w:bookmarkStart w:id="0" w:name="_GoBack"/>
            <w:bookmarkEnd w:id="0"/>
            <w:r>
              <w:rPr>
                <w:rFonts w:hint="eastAsia"/>
                <w:sz w:val="24"/>
              </w:rPr>
              <w:t>92</w:t>
            </w:r>
            <w:r w:rsidR="00D84D41" w:rsidRPr="008664A4">
              <w:rPr>
                <w:sz w:val="24"/>
              </w:rPr>
              <w:t>%</w:t>
            </w:r>
          </w:p>
        </w:tc>
        <w:tc>
          <w:tcPr>
            <w:tcW w:w="1240" w:type="dxa"/>
            <w:shd w:val="clear" w:color="auto" w:fill="auto"/>
            <w:vAlign w:val="center"/>
          </w:tcPr>
          <w:p w14:paraId="570CAFCB" w14:textId="628819D7" w:rsidR="00D84D41" w:rsidRPr="008664A4" w:rsidRDefault="00366DCF" w:rsidP="00D84D41">
            <w:pPr>
              <w:spacing w:line="500" w:lineRule="exact"/>
              <w:jc w:val="center"/>
              <w:rPr>
                <w:sz w:val="24"/>
              </w:rPr>
            </w:pPr>
            <w:r>
              <w:rPr>
                <w:rFonts w:hint="eastAsia"/>
                <w:sz w:val="24"/>
              </w:rPr>
              <w:t>124,600</w:t>
            </w:r>
          </w:p>
        </w:tc>
        <w:tc>
          <w:tcPr>
            <w:tcW w:w="1312" w:type="dxa"/>
            <w:shd w:val="clear" w:color="auto" w:fill="auto"/>
            <w:vAlign w:val="center"/>
          </w:tcPr>
          <w:p w14:paraId="1CC0E241" w14:textId="7C5894D9" w:rsidR="00D84D41" w:rsidRPr="008664A4" w:rsidRDefault="00366DCF" w:rsidP="00D84D41">
            <w:pPr>
              <w:spacing w:line="500" w:lineRule="exact"/>
              <w:jc w:val="center"/>
              <w:rPr>
                <w:sz w:val="24"/>
              </w:rPr>
            </w:pPr>
            <w:r>
              <w:rPr>
                <w:rFonts w:hint="eastAsia"/>
                <w:sz w:val="24"/>
              </w:rPr>
              <w:t>0.6454</w:t>
            </w:r>
            <w:r w:rsidR="00D84D41" w:rsidRPr="008664A4">
              <w:rPr>
                <w:sz w:val="24"/>
              </w:rPr>
              <w:t>%</w:t>
            </w:r>
          </w:p>
        </w:tc>
        <w:tc>
          <w:tcPr>
            <w:tcW w:w="1098" w:type="dxa"/>
            <w:shd w:val="clear" w:color="auto" w:fill="auto"/>
            <w:vAlign w:val="center"/>
          </w:tcPr>
          <w:p w14:paraId="2EB4937B" w14:textId="59C7AE68" w:rsidR="00D84D41" w:rsidRPr="008664A4" w:rsidRDefault="00366DCF" w:rsidP="00D84D41">
            <w:pPr>
              <w:spacing w:line="500" w:lineRule="exact"/>
              <w:jc w:val="center"/>
              <w:rPr>
                <w:sz w:val="24"/>
              </w:rPr>
            </w:pPr>
            <w:r>
              <w:rPr>
                <w:rFonts w:hint="eastAsia"/>
                <w:sz w:val="24"/>
              </w:rPr>
              <w:t>78,280</w:t>
            </w:r>
          </w:p>
        </w:tc>
        <w:tc>
          <w:tcPr>
            <w:tcW w:w="1134" w:type="dxa"/>
            <w:shd w:val="clear" w:color="auto" w:fill="auto"/>
            <w:vAlign w:val="center"/>
          </w:tcPr>
          <w:p w14:paraId="608AB48B" w14:textId="7A4A27BE" w:rsidR="00D84D41" w:rsidRPr="008664A4" w:rsidRDefault="00366DCF" w:rsidP="00D84D41">
            <w:pPr>
              <w:spacing w:line="500" w:lineRule="exact"/>
              <w:jc w:val="center"/>
              <w:rPr>
                <w:sz w:val="24"/>
              </w:rPr>
            </w:pPr>
            <w:r>
              <w:rPr>
                <w:rFonts w:hint="eastAsia"/>
                <w:sz w:val="24"/>
              </w:rPr>
              <w:t>0.4054</w:t>
            </w:r>
            <w:r w:rsidR="00D84D41" w:rsidRPr="008664A4">
              <w:rPr>
                <w:sz w:val="24"/>
              </w:rPr>
              <w:t>%</w:t>
            </w:r>
          </w:p>
        </w:tc>
      </w:tr>
    </w:tbl>
    <w:p w14:paraId="75B601C2" w14:textId="3415073F" w:rsidR="00E87399" w:rsidRDefault="00E87399" w:rsidP="0051350B">
      <w:pPr>
        <w:spacing w:line="560" w:lineRule="exact"/>
        <w:ind w:firstLineChars="200" w:firstLine="480"/>
        <w:rPr>
          <w:sz w:val="24"/>
        </w:rPr>
      </w:pPr>
      <w:r w:rsidRPr="002B32BE">
        <w:rPr>
          <w:rFonts w:ascii="宋体" w:hAnsi="宋体" w:hint="eastAsia"/>
          <w:sz w:val="24"/>
        </w:rPr>
        <w:t>审议结果：</w:t>
      </w:r>
      <w:r w:rsidR="00904918" w:rsidRPr="00025E42">
        <w:rPr>
          <w:sz w:val="24"/>
        </w:rPr>
        <w:t>通过。</w:t>
      </w:r>
    </w:p>
    <w:p w14:paraId="54D8179B" w14:textId="77777777" w:rsidR="00567C0D" w:rsidRPr="0051350B" w:rsidRDefault="00567C0D" w:rsidP="0051350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3E0E0D30"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D63F67">
        <w:rPr>
          <w:kern w:val="0"/>
          <w:sz w:val="24"/>
        </w:rPr>
        <w:t>律师姓名：</w:t>
      </w:r>
      <w:r w:rsidR="00D63F67" w:rsidRPr="00D63F67">
        <w:rPr>
          <w:rFonts w:hint="eastAsia"/>
          <w:kern w:val="0"/>
          <w:sz w:val="24"/>
        </w:rPr>
        <w:t>王冠</w:t>
      </w:r>
      <w:r w:rsidR="00D63F67">
        <w:rPr>
          <w:rFonts w:hint="eastAsia"/>
          <w:kern w:val="0"/>
          <w:sz w:val="24"/>
        </w:rPr>
        <w:t>、</w:t>
      </w:r>
      <w:r w:rsidR="00FE2891" w:rsidRPr="00D63F67">
        <w:rPr>
          <w:rFonts w:hint="eastAsia"/>
          <w:kern w:val="0"/>
          <w:sz w:val="24"/>
        </w:rPr>
        <w:t>侯镇山</w:t>
      </w:r>
      <w:r w:rsidRPr="00D63F67">
        <w:rPr>
          <w:kern w:val="0"/>
          <w:sz w:val="24"/>
        </w:rPr>
        <w:t>。</w:t>
      </w:r>
    </w:p>
    <w:p w14:paraId="019FD52F" w14:textId="3E6E59B1" w:rsidR="009E028F" w:rsidRDefault="003C308B" w:rsidP="009401D5">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10E821C" w14:textId="77777777" w:rsidR="00567C0D" w:rsidRPr="00114FDC" w:rsidRDefault="00567C0D" w:rsidP="009401D5">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61E41D11"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523A74">
        <w:rPr>
          <w:rFonts w:hint="eastAsia"/>
          <w:color w:val="000000"/>
          <w:kern w:val="0"/>
          <w:sz w:val="24"/>
        </w:rPr>
        <w:t>六</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220535DA"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523A74">
        <w:rPr>
          <w:rFonts w:hint="eastAsia"/>
          <w:color w:val="000000"/>
          <w:kern w:val="0"/>
          <w:sz w:val="24"/>
        </w:rPr>
        <w:t>六</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Pr="00114FDC"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25A7E5B9" w:rsidR="003C308B" w:rsidRPr="00CE0633" w:rsidRDefault="0042785F" w:rsidP="00BA3F58">
      <w:pPr>
        <w:pStyle w:val="Default"/>
        <w:spacing w:line="560" w:lineRule="exact"/>
        <w:ind w:right="570" w:firstLineChars="200" w:firstLine="480"/>
        <w:jc w:val="right"/>
        <w:rPr>
          <w:rFonts w:ascii="Times New Roman" w:cs="Times New Roman"/>
          <w:color w:val="auto"/>
          <w:kern w:val="2"/>
        </w:rPr>
      </w:pPr>
      <w:r w:rsidRPr="00CE0633">
        <w:rPr>
          <w:rFonts w:ascii="Times New Roman" w:cs="Times New Roman"/>
          <w:color w:val="auto"/>
          <w:kern w:val="2"/>
        </w:rPr>
        <w:t>202</w:t>
      </w:r>
      <w:r w:rsidR="00E87399" w:rsidRPr="00CE0633">
        <w:rPr>
          <w:rFonts w:ascii="Times New Roman" w:cs="Times New Roman"/>
          <w:color w:val="auto"/>
          <w:kern w:val="2"/>
        </w:rPr>
        <w:t>4</w:t>
      </w:r>
      <w:r w:rsidRPr="00CE0633">
        <w:rPr>
          <w:rFonts w:ascii="Times New Roman" w:cs="Times New Roman"/>
          <w:color w:val="auto"/>
          <w:kern w:val="2"/>
        </w:rPr>
        <w:t>年</w:t>
      </w:r>
      <w:r w:rsidR="002C557A">
        <w:rPr>
          <w:rFonts w:ascii="Times New Roman" w:cs="Times New Roman"/>
          <w:color w:val="auto"/>
          <w:kern w:val="2"/>
        </w:rPr>
        <w:t>1</w:t>
      </w:r>
      <w:r w:rsidR="00523A74">
        <w:rPr>
          <w:rFonts w:ascii="Times New Roman" w:cs="Times New Roman"/>
          <w:color w:val="auto"/>
          <w:kern w:val="2"/>
        </w:rPr>
        <w:t>1</w:t>
      </w:r>
      <w:r w:rsidRPr="00CE0633">
        <w:rPr>
          <w:rFonts w:ascii="Times New Roman" w:cs="Times New Roman"/>
          <w:color w:val="auto"/>
          <w:kern w:val="2"/>
        </w:rPr>
        <w:t>月</w:t>
      </w:r>
      <w:r w:rsidR="002C557A">
        <w:rPr>
          <w:rFonts w:ascii="Times New Roman" w:cs="Times New Roman"/>
          <w:color w:val="auto"/>
          <w:kern w:val="2"/>
        </w:rPr>
        <w:t>1</w:t>
      </w:r>
      <w:r w:rsidR="00523A74">
        <w:rPr>
          <w:rFonts w:ascii="Times New Roman" w:cs="Times New Roman"/>
          <w:color w:val="auto"/>
          <w:kern w:val="2"/>
        </w:rPr>
        <w:t>5</w:t>
      </w:r>
      <w:r w:rsidRPr="00CE0633">
        <w:rPr>
          <w:rFonts w:ascii="Times New Roman" w:cs="Times New Roman"/>
          <w:color w:val="auto"/>
          <w:kern w:val="2"/>
        </w:rPr>
        <w:t>日</w:t>
      </w:r>
    </w:p>
    <w:sectPr w:rsidR="003C308B" w:rsidRPr="00CE0633">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C8801E" w14:textId="77777777" w:rsidR="00C46505" w:rsidRDefault="00C46505">
      <w:r>
        <w:separator/>
      </w:r>
    </w:p>
  </w:endnote>
  <w:endnote w:type="continuationSeparator" w:id="0">
    <w:p w14:paraId="3039F878" w14:textId="77777777" w:rsidR="00C46505" w:rsidRDefault="00C46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938014" w14:textId="77777777" w:rsidR="00C46505" w:rsidRDefault="00C46505">
      <w:r>
        <w:separator/>
      </w:r>
    </w:p>
  </w:footnote>
  <w:footnote w:type="continuationSeparator" w:id="0">
    <w:p w14:paraId="3D49D321" w14:textId="77777777" w:rsidR="00C46505" w:rsidRDefault="00C465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57F37"/>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CFA"/>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4EA"/>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0F6A"/>
    <w:rsid w:val="001E26F7"/>
    <w:rsid w:val="001E75F3"/>
    <w:rsid w:val="001F115D"/>
    <w:rsid w:val="001F2B02"/>
    <w:rsid w:val="001F4D65"/>
    <w:rsid w:val="001F57F3"/>
    <w:rsid w:val="00202EAF"/>
    <w:rsid w:val="00205C41"/>
    <w:rsid w:val="00215D81"/>
    <w:rsid w:val="00217975"/>
    <w:rsid w:val="00226676"/>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557A"/>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2A2F"/>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6DCF"/>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4D66"/>
    <w:rsid w:val="003C5248"/>
    <w:rsid w:val="003D100F"/>
    <w:rsid w:val="003D216C"/>
    <w:rsid w:val="003D2738"/>
    <w:rsid w:val="003D3B44"/>
    <w:rsid w:val="003D5263"/>
    <w:rsid w:val="003D5B60"/>
    <w:rsid w:val="003D60DC"/>
    <w:rsid w:val="003D62FA"/>
    <w:rsid w:val="003D71AC"/>
    <w:rsid w:val="003E06C7"/>
    <w:rsid w:val="003E1754"/>
    <w:rsid w:val="003E1C66"/>
    <w:rsid w:val="003E7463"/>
    <w:rsid w:val="003F050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B08"/>
    <w:rsid w:val="00442FB4"/>
    <w:rsid w:val="004439CF"/>
    <w:rsid w:val="00446BA7"/>
    <w:rsid w:val="00446F30"/>
    <w:rsid w:val="00451376"/>
    <w:rsid w:val="00454CB5"/>
    <w:rsid w:val="00455D4C"/>
    <w:rsid w:val="004707C3"/>
    <w:rsid w:val="004717F9"/>
    <w:rsid w:val="004738EE"/>
    <w:rsid w:val="004743A9"/>
    <w:rsid w:val="00475113"/>
    <w:rsid w:val="004777A7"/>
    <w:rsid w:val="00480606"/>
    <w:rsid w:val="0048356C"/>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3F1D"/>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3A74"/>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F8B"/>
    <w:rsid w:val="00580861"/>
    <w:rsid w:val="005813E3"/>
    <w:rsid w:val="00581E12"/>
    <w:rsid w:val="00583A09"/>
    <w:rsid w:val="00586680"/>
    <w:rsid w:val="00587737"/>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3773"/>
    <w:rsid w:val="005C4B08"/>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1DE9"/>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D7409"/>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591"/>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04E16"/>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64A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30AB8"/>
    <w:rsid w:val="009347D0"/>
    <w:rsid w:val="0093621C"/>
    <w:rsid w:val="00937F91"/>
    <w:rsid w:val="009401D5"/>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46E9"/>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4AE4"/>
    <w:rsid w:val="00B360EB"/>
    <w:rsid w:val="00B363C5"/>
    <w:rsid w:val="00B37A86"/>
    <w:rsid w:val="00B43D09"/>
    <w:rsid w:val="00B44A76"/>
    <w:rsid w:val="00B465FF"/>
    <w:rsid w:val="00B47470"/>
    <w:rsid w:val="00B50643"/>
    <w:rsid w:val="00B51AFA"/>
    <w:rsid w:val="00B51C0F"/>
    <w:rsid w:val="00B55A5D"/>
    <w:rsid w:val="00B648B5"/>
    <w:rsid w:val="00B65516"/>
    <w:rsid w:val="00B67C91"/>
    <w:rsid w:val="00B67EDC"/>
    <w:rsid w:val="00B70DB3"/>
    <w:rsid w:val="00B71EB6"/>
    <w:rsid w:val="00B72133"/>
    <w:rsid w:val="00B72B05"/>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2B1F"/>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6505"/>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B79D2"/>
    <w:rsid w:val="00CC196F"/>
    <w:rsid w:val="00CC2B1E"/>
    <w:rsid w:val="00CC4FB9"/>
    <w:rsid w:val="00CC6DF3"/>
    <w:rsid w:val="00CD153B"/>
    <w:rsid w:val="00CE0633"/>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2697B"/>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3F67"/>
    <w:rsid w:val="00D66FC8"/>
    <w:rsid w:val="00D66FEA"/>
    <w:rsid w:val="00D6787C"/>
    <w:rsid w:val="00D67E5D"/>
    <w:rsid w:val="00D76501"/>
    <w:rsid w:val="00D84D41"/>
    <w:rsid w:val="00D85E0A"/>
    <w:rsid w:val="00D8753F"/>
    <w:rsid w:val="00D903DC"/>
    <w:rsid w:val="00D90A35"/>
    <w:rsid w:val="00D93B25"/>
    <w:rsid w:val="00D93DE9"/>
    <w:rsid w:val="00D97696"/>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2F15"/>
    <w:rsid w:val="00E74373"/>
    <w:rsid w:val="00E74ABB"/>
    <w:rsid w:val="00E74CBA"/>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84"/>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0443"/>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464"/>
    <w:rsid w:val="00FE1D81"/>
    <w:rsid w:val="00FE289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C77A9-B23B-4750-A120-8D608639D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3</Pages>
  <Words>208</Words>
  <Characters>1186</Characters>
  <Application>Microsoft Office Word</Application>
  <DocSecurity>0</DocSecurity>
  <Lines>9</Lines>
  <Paragraphs>2</Paragraphs>
  <ScaleCrop>false</ScaleCrop>
  <Company>微软中国</Company>
  <LinksUpToDate>false</LinksUpToDate>
  <CharactersWithSpaces>1392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任沛源</cp:lastModifiedBy>
  <cp:revision>25</cp:revision>
  <cp:lastPrinted>2016-03-29T00:48:00Z</cp:lastPrinted>
  <dcterms:created xsi:type="dcterms:W3CDTF">2024-09-26T01:48:00Z</dcterms:created>
  <dcterms:modified xsi:type="dcterms:W3CDTF">2024-11-15T07:49:00Z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